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550" w:rsidRPr="00D8565C" w:rsidRDefault="00D8565C" w:rsidP="00B6004B">
      <w:pPr>
        <w:pStyle w:val="Titre"/>
        <w:rPr>
          <w:lang w:val="en-GB"/>
        </w:rPr>
      </w:pPr>
      <w:bookmarkStart w:id="0" w:name="_GoBack"/>
      <w:bookmarkEnd w:id="0"/>
      <w:r>
        <w:rPr>
          <w:lang w:val="en-GB"/>
        </w:rPr>
        <w:t>Telescopic slides-</w:t>
      </w:r>
      <w:r w:rsidR="006575C3" w:rsidRPr="00D8565C">
        <w:rPr>
          <w:lang w:val="en-GB"/>
        </w:rPr>
        <w:br/>
      </w:r>
      <w:r>
        <w:rPr>
          <w:lang w:val="en-GB"/>
        </w:rPr>
        <w:t>full range</w:t>
      </w:r>
    </w:p>
    <w:p w:rsidR="00290067" w:rsidRPr="00D8565C" w:rsidRDefault="006575C3" w:rsidP="00B6004B">
      <w:pPr>
        <w:pStyle w:val="Titre"/>
        <w:rPr>
          <w:lang w:val="en-GB"/>
        </w:rPr>
      </w:pPr>
      <w:r w:rsidRPr="00D8565C">
        <w:rPr>
          <w:lang w:val="en-GB"/>
        </w:rPr>
        <w:br/>
      </w:r>
      <w:r w:rsidR="00A51550" w:rsidRPr="00D8565C">
        <w:rPr>
          <w:rFonts w:cs="Tahoma"/>
          <w:noProof/>
        </w:rPr>
        <w:drawing>
          <wp:inline distT="0" distB="0" distL="0" distR="0">
            <wp:extent cx="5314950" cy="3561093"/>
            <wp:effectExtent l="0" t="0" r="0" b="1270"/>
            <wp:docPr id="2" name="Image 2" descr="\\NAS-TRAVAIL-MKT\Marketing\GRINGOTTS\DocCommerciaux\DossierPresse\2016-2017\GlissieresTelescopiques\GLT_INTRO_GROU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TRAVAIL-MKT\Marketing\GRINGOTTS\DocCommerciaux\DossierPresse\2016-2017\GlissieresTelescopiques\GLT_INTRO_GROUP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14950" cy="3561093"/>
                    </a:xfrm>
                    <a:prstGeom prst="rect">
                      <a:avLst/>
                    </a:prstGeom>
                    <a:noFill/>
                    <a:ln>
                      <a:noFill/>
                    </a:ln>
                  </pic:spPr>
                </pic:pic>
              </a:graphicData>
            </a:graphic>
          </wp:inline>
        </w:drawing>
      </w:r>
    </w:p>
    <w:p w:rsidR="00290067" w:rsidRPr="00D8565C" w:rsidRDefault="00290067" w:rsidP="00290067">
      <w:pPr>
        <w:rPr>
          <w:rFonts w:cs="Tahoma"/>
          <w:b/>
          <w:lang w:val="en-GB"/>
        </w:rPr>
      </w:pPr>
    </w:p>
    <w:p w:rsidR="00290067" w:rsidRPr="00D8565C" w:rsidRDefault="00290067" w:rsidP="005A5A87">
      <w:pPr>
        <w:pStyle w:val="imagecentre"/>
        <w:jc w:val="left"/>
        <w:rPr>
          <w:lang w:val="en-GB"/>
        </w:rPr>
      </w:pPr>
    </w:p>
    <w:p w:rsidR="00AD3A55" w:rsidRPr="00D8565C" w:rsidRDefault="00290067" w:rsidP="00D8565C">
      <w:pPr>
        <w:autoSpaceDE w:val="0"/>
        <w:autoSpaceDN w:val="0"/>
        <w:adjustRightInd w:val="0"/>
        <w:rPr>
          <w:rFonts w:cs="Tahoma"/>
          <w:lang w:val="en-GB"/>
        </w:rPr>
      </w:pPr>
      <w:r w:rsidRPr="00D8565C">
        <w:rPr>
          <w:rFonts w:cs="Tahoma"/>
          <w:b/>
          <w:lang w:val="en-GB"/>
        </w:rPr>
        <w:t>ENGRENAGES HPC</w:t>
      </w:r>
      <w:r w:rsidRPr="00D8565C">
        <w:rPr>
          <w:rFonts w:cs="Tahoma"/>
          <w:lang w:val="en-GB"/>
        </w:rPr>
        <w:t xml:space="preserve"> </w:t>
      </w:r>
      <w:r w:rsidR="00D8565C">
        <w:rPr>
          <w:rFonts w:cs="Tahoma"/>
          <w:lang w:val="en-GB"/>
        </w:rPr>
        <w:t xml:space="preserve">now </w:t>
      </w:r>
      <w:r w:rsidR="00D8565C" w:rsidRPr="001C60BE">
        <w:rPr>
          <w:lang w:val="en-US"/>
        </w:rPr>
        <w:t>offers a complete range of telescopic slides that can be used in many industrial or commercial drawer applications (such as electronic cabinets, test benches, automatic dispensers for sweets, passes or tickets) They can also be used in many applications related to transport (such as emergency vehicles, trucks...).</w:t>
      </w:r>
      <w:r w:rsidR="00D8565C" w:rsidRPr="001C60BE">
        <w:rPr>
          <w:lang w:val="en-US"/>
        </w:rPr>
        <w:br/>
      </w:r>
      <w:r w:rsidR="00D8565C" w:rsidRPr="001C60BE">
        <w:rPr>
          <w:lang w:val="en-US"/>
        </w:rPr>
        <w:br/>
        <w:t xml:space="preserve">The HPC range is available in several load capacities up to 200kg. As well as a miniature version, there are others that extend partially, fully or  have an </w:t>
      </w:r>
      <w:r w:rsidR="000E24A5" w:rsidRPr="001C60BE">
        <w:rPr>
          <w:lang w:val="en-US"/>
        </w:rPr>
        <w:t xml:space="preserve">increased </w:t>
      </w:r>
      <w:r w:rsidR="00D8565C" w:rsidRPr="001C60BE">
        <w:rPr>
          <w:lang w:val="en-US"/>
        </w:rPr>
        <w:t>reach</w:t>
      </w:r>
      <w:r w:rsidR="000E24A5" w:rsidRPr="001C60BE">
        <w:rPr>
          <w:lang w:val="en-US"/>
        </w:rPr>
        <w:t>. T</w:t>
      </w:r>
      <w:r w:rsidR="00D8565C" w:rsidRPr="001C60BE">
        <w:rPr>
          <w:lang w:val="en-US"/>
        </w:rPr>
        <w:t xml:space="preserve">hese telescopic slides </w:t>
      </w:r>
      <w:r w:rsidR="000E24A5" w:rsidRPr="001C60BE">
        <w:rPr>
          <w:lang w:val="en-US"/>
        </w:rPr>
        <w:t xml:space="preserve">are designed to </w:t>
      </w:r>
      <w:r w:rsidR="00D8565C" w:rsidRPr="001C60BE">
        <w:rPr>
          <w:lang w:val="en-US"/>
        </w:rPr>
        <w:t xml:space="preserve">meet all the </w:t>
      </w:r>
      <w:r w:rsidR="000E24A5" w:rsidRPr="001C60BE">
        <w:rPr>
          <w:lang w:val="en-US"/>
        </w:rPr>
        <w:t xml:space="preserve">users requirements in terms of </w:t>
      </w:r>
      <w:r w:rsidR="00D8565C" w:rsidRPr="001C60BE">
        <w:rPr>
          <w:lang w:val="en-US"/>
        </w:rPr>
        <w:t xml:space="preserve">opening, comfort and accessibility. </w:t>
      </w:r>
      <w:r w:rsidR="000E24A5" w:rsidRPr="001C60BE">
        <w:rPr>
          <w:lang w:val="en-US"/>
        </w:rPr>
        <w:t xml:space="preserve">The </w:t>
      </w:r>
      <w:r w:rsidR="00D8565C" w:rsidRPr="001C60BE">
        <w:rPr>
          <w:lang w:val="en-US"/>
        </w:rPr>
        <w:t>2-rail models are an economical low-friction solution for guiding drawers. The 3-rail models with integral extension have separable inner slides that allow the inner and outer profiles</w:t>
      </w:r>
      <w:r w:rsidR="000E24A5" w:rsidRPr="001C60BE">
        <w:rPr>
          <w:lang w:val="en-US"/>
        </w:rPr>
        <w:t xml:space="preserve"> to be detached whereas t</w:t>
      </w:r>
      <w:r w:rsidR="00D8565C" w:rsidRPr="001C60BE">
        <w:rPr>
          <w:lang w:val="en-US"/>
        </w:rPr>
        <w:t xml:space="preserve">he expanded extension models </w:t>
      </w:r>
      <w:r w:rsidR="000E24A5" w:rsidRPr="001C60BE">
        <w:rPr>
          <w:lang w:val="en-US"/>
        </w:rPr>
        <w:t>offer an extended reach for special applications</w:t>
      </w:r>
      <w:r w:rsidR="00D8565C" w:rsidRPr="001C60BE">
        <w:rPr>
          <w:lang w:val="en-US"/>
        </w:rPr>
        <w:t>.</w:t>
      </w:r>
    </w:p>
    <w:sectPr w:rsidR="00AD3A55" w:rsidRPr="00D8565C" w:rsidSect="00B6004B">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1F07" w:rsidRDefault="00921F07" w:rsidP="00B6004B">
      <w:r>
        <w:separator/>
      </w:r>
    </w:p>
  </w:endnote>
  <w:endnote w:type="continuationSeparator" w:id="0">
    <w:p w:rsidR="00921F07" w:rsidRDefault="00921F07" w:rsidP="00B60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04B" w:rsidRPr="001C60BE" w:rsidRDefault="00D8565C" w:rsidP="00B6004B">
    <w:pPr>
      <w:pStyle w:val="Pieddepage"/>
      <w:pBdr>
        <w:bottom w:val="single" w:sz="18" w:space="1" w:color="FF0000"/>
      </w:pBdr>
      <w:rPr>
        <w:lang w:val="en-US"/>
      </w:rPr>
    </w:pPr>
    <w:r w:rsidRPr="00D8565C">
      <w:rPr>
        <w:sz w:val="18"/>
        <w:lang w:val="en-GB"/>
      </w:rPr>
      <w:t>Text and images are available from the Press Centre section of the website</w:t>
    </w:r>
    <w:r w:rsidRPr="007F1AF4">
      <w:rPr>
        <w:b/>
        <w:sz w:val="18"/>
        <w:lang w:val="en-GB"/>
      </w:rPr>
      <w:t xml:space="preserve"> </w:t>
    </w:r>
    <w:r w:rsidR="001C60BE">
      <w:fldChar w:fldCharType="begin"/>
    </w:r>
    <w:r w:rsidR="001C60BE" w:rsidRPr="001C60BE">
      <w:rPr>
        <w:lang w:val="en-US"/>
      </w:rPr>
      <w:instrText xml:space="preserve"> HYPERLINK "http://www.hpceurope.com" </w:instrText>
    </w:r>
    <w:r w:rsidR="001C60BE">
      <w:fldChar w:fldCharType="separate"/>
    </w:r>
    <w:r w:rsidR="00B6004B" w:rsidRPr="001C60BE">
      <w:rPr>
        <w:rStyle w:val="Lienhypertexte"/>
        <w:b/>
        <w:lang w:val="en-US"/>
      </w:rPr>
      <w:t>www.hpceurope.com</w:t>
    </w:r>
    <w:r w:rsidR="001C60BE">
      <w:rPr>
        <w:rStyle w:val="Lienhypertexte"/>
        <w:b/>
      </w:rPr>
      <w:fldChar w:fldCharType="end"/>
    </w:r>
    <w:r w:rsidR="00B6004B" w:rsidRPr="001C60BE">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1F07" w:rsidRDefault="00921F07" w:rsidP="00B6004B">
      <w:r>
        <w:separator/>
      </w:r>
    </w:p>
  </w:footnote>
  <w:footnote w:type="continuationSeparator" w:id="0">
    <w:p w:rsidR="00921F07" w:rsidRDefault="00921F07" w:rsidP="00B600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004B" w:rsidRDefault="00B6004B" w:rsidP="00B6004B">
    <w:pPr>
      <w:pStyle w:val="En-tte"/>
      <w:pBdr>
        <w:bottom w:val="single" w:sz="18" w:space="1" w:color="FF0000"/>
      </w:pBdr>
      <w:jc w:val="right"/>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-125730</wp:posOffset>
          </wp:positionV>
          <wp:extent cx="561975" cy="255297"/>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PCLogoWeb_rvb.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975" cy="255297"/>
                  </a:xfrm>
                  <a:prstGeom prst="rect">
                    <a:avLst/>
                  </a:prstGeom>
                </pic:spPr>
              </pic:pic>
            </a:graphicData>
          </a:graphic>
        </wp:anchor>
      </w:drawing>
    </w:r>
    <w:proofErr w:type="spellStart"/>
    <w:r w:rsidR="00D8565C">
      <w:t>Press</w:t>
    </w:r>
    <w:proofErr w:type="spellEnd"/>
    <w:r w:rsidR="00D8565C">
      <w:t xml:space="preserve"> Release </w:t>
    </w:r>
    <w:r>
      <w:t>201</w:t>
    </w:r>
    <w:r w:rsidR="004D2016">
      <w:t>7</w:t>
    </w:r>
  </w:p>
  <w:p w:rsidR="00B6004B" w:rsidRDefault="00B6004B" w:rsidP="00B6004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EA6E70"/>
    <w:multiLevelType w:val="hybridMultilevel"/>
    <w:tmpl w:val="8E18A7A8"/>
    <w:lvl w:ilvl="0" w:tplc="9134FE42">
      <w:numFmt w:val="bullet"/>
      <w:lvlText w:val="-"/>
      <w:lvlJc w:val="left"/>
      <w:pPr>
        <w:tabs>
          <w:tab w:val="num" w:pos="720"/>
        </w:tabs>
        <w:ind w:left="720" w:hanging="360"/>
      </w:pPr>
      <w:rPr>
        <w:rFonts w:ascii="Tahoma" w:eastAsia="Times New Roman" w:hAnsi="Tahoma" w:cs="Tahoma"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7F245719"/>
    <w:multiLevelType w:val="hybridMultilevel"/>
    <w:tmpl w:val="A95EF360"/>
    <w:lvl w:ilvl="0" w:tplc="0FACBA9C">
      <w:start w:val="24"/>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8"/>
  <w:proofState w:spelling="clean" w:grammar="clean"/>
  <w:defaultTabStop w:val="708"/>
  <w:hyphenationZone w:val="425"/>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EzNTQ2szQyMzQ1MjBQ0lEKTi0uzszPAykwrAUA/UJfjSwAAAA="/>
  </w:docVars>
  <w:rsids>
    <w:rsidRoot w:val="00290067"/>
    <w:rsid w:val="00037592"/>
    <w:rsid w:val="00053D68"/>
    <w:rsid w:val="000E24A5"/>
    <w:rsid w:val="0012530F"/>
    <w:rsid w:val="001B353C"/>
    <w:rsid w:val="001C60BE"/>
    <w:rsid w:val="002011DB"/>
    <w:rsid w:val="00274B6F"/>
    <w:rsid w:val="00287943"/>
    <w:rsid w:val="00290067"/>
    <w:rsid w:val="002C1787"/>
    <w:rsid w:val="003107E1"/>
    <w:rsid w:val="00335B28"/>
    <w:rsid w:val="0036165B"/>
    <w:rsid w:val="003879E0"/>
    <w:rsid w:val="003B1183"/>
    <w:rsid w:val="003B6A55"/>
    <w:rsid w:val="003D1AD4"/>
    <w:rsid w:val="003D319F"/>
    <w:rsid w:val="003F4611"/>
    <w:rsid w:val="004349AC"/>
    <w:rsid w:val="00446C48"/>
    <w:rsid w:val="004D2016"/>
    <w:rsid w:val="005265D1"/>
    <w:rsid w:val="005A5A87"/>
    <w:rsid w:val="00604479"/>
    <w:rsid w:val="006575C3"/>
    <w:rsid w:val="006C5376"/>
    <w:rsid w:val="0072269E"/>
    <w:rsid w:val="00740582"/>
    <w:rsid w:val="00795816"/>
    <w:rsid w:val="007973F7"/>
    <w:rsid w:val="0088648A"/>
    <w:rsid w:val="00921F07"/>
    <w:rsid w:val="009B2D4D"/>
    <w:rsid w:val="009C11FC"/>
    <w:rsid w:val="009D39C0"/>
    <w:rsid w:val="009E099C"/>
    <w:rsid w:val="00A4080F"/>
    <w:rsid w:val="00A51550"/>
    <w:rsid w:val="00A718D6"/>
    <w:rsid w:val="00A80FFA"/>
    <w:rsid w:val="00AA1918"/>
    <w:rsid w:val="00AB5E81"/>
    <w:rsid w:val="00AD3A55"/>
    <w:rsid w:val="00AD6848"/>
    <w:rsid w:val="00B11C67"/>
    <w:rsid w:val="00B24A5D"/>
    <w:rsid w:val="00B43D60"/>
    <w:rsid w:val="00B6004B"/>
    <w:rsid w:val="00B64731"/>
    <w:rsid w:val="00B677C1"/>
    <w:rsid w:val="00BB7505"/>
    <w:rsid w:val="00C018A3"/>
    <w:rsid w:val="00C65886"/>
    <w:rsid w:val="00CA1473"/>
    <w:rsid w:val="00CE1CB5"/>
    <w:rsid w:val="00D25025"/>
    <w:rsid w:val="00D404E9"/>
    <w:rsid w:val="00D430A5"/>
    <w:rsid w:val="00D8565C"/>
    <w:rsid w:val="00DD3F49"/>
    <w:rsid w:val="00DE12E2"/>
    <w:rsid w:val="00E461DD"/>
    <w:rsid w:val="00E73CD7"/>
    <w:rsid w:val="00E94AB2"/>
    <w:rsid w:val="00FD1F12"/>
    <w:rsid w:val="00FE0F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067"/>
    <w:pPr>
      <w:spacing w:after="0" w:line="240" w:lineRule="auto"/>
    </w:pPr>
    <w:rPr>
      <w:rFonts w:ascii="Tahoma" w:eastAsia="Times New Roman" w:hAnsi="Tahoma" w:cs="Times New Roman"/>
      <w:sz w:val="20"/>
      <w:szCs w:val="24"/>
      <w:lang w:eastAsia="fr-FR"/>
    </w:rPr>
  </w:style>
  <w:style w:type="paragraph" w:styleId="Titre1">
    <w:name w:val="heading 1"/>
    <w:basedOn w:val="Titre"/>
    <w:next w:val="Normal"/>
    <w:link w:val="Titre1Car"/>
    <w:uiPriority w:val="9"/>
    <w:qFormat/>
    <w:rsid w:val="003D1AD4"/>
    <w:pPr>
      <w:keepNext/>
      <w:keepLines/>
      <w:spacing w:after="120"/>
      <w:jc w:val="left"/>
      <w:outlineLvl w:val="0"/>
    </w:pPr>
    <w:rPr>
      <w:bCs/>
      <w:sz w:val="28"/>
      <w:szCs w:val="28"/>
    </w:rPr>
  </w:style>
  <w:style w:type="paragraph" w:styleId="Titre2">
    <w:name w:val="heading 2"/>
    <w:basedOn w:val="Normal"/>
    <w:next w:val="Normal"/>
    <w:link w:val="Titre2Car"/>
    <w:uiPriority w:val="9"/>
    <w:unhideWhenUsed/>
    <w:qFormat/>
    <w:rsid w:val="003D1AD4"/>
    <w:pPr>
      <w:keepNext/>
      <w:keepLines/>
      <w:spacing w:before="200"/>
      <w:outlineLvl w:val="1"/>
    </w:pPr>
    <w:rPr>
      <w:rFonts w:eastAsiaTheme="majorEastAsia"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visit">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6004B"/>
    <w:pPr>
      <w:tabs>
        <w:tab w:val="center" w:pos="4536"/>
        <w:tab w:val="right" w:pos="9072"/>
      </w:tabs>
    </w:pPr>
  </w:style>
  <w:style w:type="character" w:customStyle="1" w:styleId="En-tteCar">
    <w:name w:val="En-tête Car"/>
    <w:basedOn w:val="Policepardfaut"/>
    <w:link w:val="En-tte"/>
    <w:uiPriority w:val="99"/>
    <w:rsid w:val="00B6004B"/>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6004B"/>
    <w:pPr>
      <w:tabs>
        <w:tab w:val="center" w:pos="4536"/>
        <w:tab w:val="right" w:pos="9072"/>
      </w:tabs>
    </w:pPr>
  </w:style>
  <w:style w:type="character" w:customStyle="1" w:styleId="PieddepageCar">
    <w:name w:val="Pied de page Car"/>
    <w:basedOn w:val="Policepardfaut"/>
    <w:link w:val="Pieddepage"/>
    <w:uiPriority w:val="99"/>
    <w:rsid w:val="00B6004B"/>
    <w:rPr>
      <w:rFonts w:ascii="Tahoma" w:eastAsia="Times New Roman" w:hAnsi="Tahoma" w:cs="Times New Roman"/>
      <w:sz w:val="20"/>
      <w:szCs w:val="24"/>
      <w:lang w:eastAsia="fr-FR"/>
    </w:rPr>
  </w:style>
  <w:style w:type="character" w:styleId="Textedelespacerserv">
    <w:name w:val="Placeholder Text"/>
    <w:basedOn w:val="Policepardfaut"/>
    <w:uiPriority w:val="99"/>
    <w:semiHidden/>
    <w:rsid w:val="00B6004B"/>
    <w:rPr>
      <w:color w:val="808080"/>
    </w:rPr>
  </w:style>
  <w:style w:type="paragraph" w:styleId="Titre">
    <w:name w:val="Title"/>
    <w:basedOn w:val="Normal"/>
    <w:next w:val="Normal"/>
    <w:link w:val="TitreCar"/>
    <w:uiPriority w:val="10"/>
    <w:qFormat/>
    <w:rsid w:val="00B6004B"/>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6004B"/>
    <w:rPr>
      <w:rFonts w:ascii="Tahoma" w:eastAsiaTheme="majorEastAsia" w:hAnsi="Tahoma" w:cstheme="majorBidi"/>
      <w:b/>
      <w:spacing w:val="5"/>
      <w:kern w:val="28"/>
      <w:sz w:val="52"/>
      <w:szCs w:val="52"/>
      <w:lang w:eastAsia="fr-FR"/>
    </w:rPr>
  </w:style>
  <w:style w:type="paragraph" w:customStyle="1" w:styleId="imagecentre">
    <w:name w:val="image centrée"/>
    <w:basedOn w:val="Normal"/>
    <w:link w:val="imagecentreCar"/>
    <w:qFormat/>
    <w:rsid w:val="00B6004B"/>
    <w:pPr>
      <w:jc w:val="center"/>
    </w:pPr>
    <w:rPr>
      <w:rFonts w:cs="Tahoma"/>
      <w:noProof/>
    </w:rPr>
  </w:style>
  <w:style w:type="character" w:customStyle="1" w:styleId="Titre1Car">
    <w:name w:val="Titre 1 Car"/>
    <w:basedOn w:val="Policepardfaut"/>
    <w:link w:val="Titre1"/>
    <w:uiPriority w:val="9"/>
    <w:rsid w:val="003D1AD4"/>
    <w:rPr>
      <w:rFonts w:ascii="Tahoma" w:eastAsiaTheme="majorEastAsia" w:hAnsi="Tahoma" w:cstheme="majorBidi"/>
      <w:b/>
      <w:bCs/>
      <w:spacing w:val="5"/>
      <w:kern w:val="28"/>
      <w:sz w:val="28"/>
      <w:szCs w:val="28"/>
      <w:lang w:eastAsia="fr-FR"/>
    </w:rPr>
  </w:style>
  <w:style w:type="character" w:customStyle="1" w:styleId="imagecentreCar">
    <w:name w:val="image centrée Car"/>
    <w:basedOn w:val="Policepardfaut"/>
    <w:link w:val="imagecentre"/>
    <w:rsid w:val="00B6004B"/>
    <w:rPr>
      <w:rFonts w:ascii="Tahoma" w:eastAsia="Times New Roman" w:hAnsi="Tahoma" w:cs="Tahoma"/>
      <w:noProof/>
      <w:sz w:val="20"/>
      <w:szCs w:val="24"/>
      <w:lang w:eastAsia="fr-FR"/>
    </w:rPr>
  </w:style>
  <w:style w:type="character" w:customStyle="1" w:styleId="Titre2Car">
    <w:name w:val="Titre 2 Car"/>
    <w:basedOn w:val="Policepardfaut"/>
    <w:link w:val="Titre2"/>
    <w:uiPriority w:val="9"/>
    <w:rsid w:val="003D1AD4"/>
    <w:rPr>
      <w:rFonts w:ascii="Tahoma" w:eastAsiaTheme="majorEastAsia" w:hAnsi="Tahoma" w:cstheme="majorBidi"/>
      <w:b/>
      <w:bCs/>
      <w:sz w:val="26"/>
      <w:szCs w:val="2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067"/>
    <w:pPr>
      <w:spacing w:after="0" w:line="240" w:lineRule="auto"/>
    </w:pPr>
    <w:rPr>
      <w:rFonts w:ascii="Tahoma" w:eastAsia="Times New Roman" w:hAnsi="Tahoma" w:cs="Times New Roman"/>
      <w:sz w:val="20"/>
      <w:szCs w:val="24"/>
      <w:lang w:eastAsia="fr-FR"/>
    </w:rPr>
  </w:style>
  <w:style w:type="paragraph" w:styleId="Titre1">
    <w:name w:val="heading 1"/>
    <w:basedOn w:val="Titre"/>
    <w:next w:val="Normal"/>
    <w:link w:val="Titre1Car"/>
    <w:uiPriority w:val="9"/>
    <w:qFormat/>
    <w:rsid w:val="003D1AD4"/>
    <w:pPr>
      <w:keepNext/>
      <w:keepLines/>
      <w:spacing w:after="120"/>
      <w:jc w:val="left"/>
      <w:outlineLvl w:val="0"/>
    </w:pPr>
    <w:rPr>
      <w:bCs/>
      <w:sz w:val="28"/>
      <w:szCs w:val="28"/>
    </w:rPr>
  </w:style>
  <w:style w:type="paragraph" w:styleId="Titre2">
    <w:name w:val="heading 2"/>
    <w:basedOn w:val="Normal"/>
    <w:next w:val="Normal"/>
    <w:link w:val="Titre2Car"/>
    <w:uiPriority w:val="9"/>
    <w:unhideWhenUsed/>
    <w:qFormat/>
    <w:rsid w:val="003D1AD4"/>
    <w:pPr>
      <w:keepNext/>
      <w:keepLines/>
      <w:spacing w:before="200"/>
      <w:outlineLvl w:val="1"/>
    </w:pPr>
    <w:rPr>
      <w:rFonts w:eastAsiaTheme="majorEastAsia" w:cstheme="majorBidi"/>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rsid w:val="00290067"/>
    <w:rPr>
      <w:color w:val="0000FF"/>
      <w:u w:val="single"/>
    </w:rPr>
  </w:style>
  <w:style w:type="paragraph" w:styleId="Textedebulles">
    <w:name w:val="Balloon Text"/>
    <w:basedOn w:val="Normal"/>
    <w:link w:val="TextedebullesCar"/>
    <w:uiPriority w:val="99"/>
    <w:semiHidden/>
    <w:unhideWhenUsed/>
    <w:rsid w:val="00290067"/>
    <w:rPr>
      <w:rFonts w:cs="Tahoma"/>
      <w:sz w:val="16"/>
      <w:szCs w:val="16"/>
    </w:rPr>
  </w:style>
  <w:style w:type="character" w:customStyle="1" w:styleId="TextedebullesCar">
    <w:name w:val="Texte de bulles Car"/>
    <w:basedOn w:val="Policepardfaut"/>
    <w:link w:val="Textedebulles"/>
    <w:uiPriority w:val="99"/>
    <w:semiHidden/>
    <w:rsid w:val="00290067"/>
    <w:rPr>
      <w:rFonts w:ascii="Tahoma" w:eastAsia="Times New Roman" w:hAnsi="Tahoma" w:cs="Tahoma"/>
      <w:sz w:val="16"/>
      <w:szCs w:val="16"/>
      <w:lang w:eastAsia="fr-FR"/>
    </w:rPr>
  </w:style>
  <w:style w:type="paragraph" w:styleId="Paragraphedeliste">
    <w:name w:val="List Paragraph"/>
    <w:basedOn w:val="Normal"/>
    <w:uiPriority w:val="34"/>
    <w:qFormat/>
    <w:rsid w:val="00274B6F"/>
    <w:pPr>
      <w:ind w:left="720"/>
      <w:contextualSpacing/>
    </w:pPr>
  </w:style>
  <w:style w:type="character" w:styleId="Lienhypertextesuivivisit">
    <w:name w:val="FollowedHyperlink"/>
    <w:basedOn w:val="Policepardfaut"/>
    <w:uiPriority w:val="99"/>
    <w:semiHidden/>
    <w:unhideWhenUsed/>
    <w:rsid w:val="00274B6F"/>
    <w:rPr>
      <w:color w:val="800080" w:themeColor="followedHyperlink"/>
      <w:u w:val="single"/>
    </w:rPr>
  </w:style>
  <w:style w:type="paragraph" w:styleId="Sansinterligne">
    <w:name w:val="No Spacing"/>
    <w:uiPriority w:val="1"/>
    <w:qFormat/>
    <w:rsid w:val="00DD3F49"/>
    <w:pPr>
      <w:spacing w:after="0" w:line="240" w:lineRule="auto"/>
    </w:pPr>
    <w:rPr>
      <w:rFonts w:ascii="Tahoma" w:eastAsia="Times New Roman" w:hAnsi="Tahoma" w:cs="Times New Roman"/>
      <w:sz w:val="20"/>
      <w:szCs w:val="24"/>
      <w:lang w:eastAsia="fr-FR"/>
    </w:rPr>
  </w:style>
  <w:style w:type="paragraph" w:styleId="En-tte">
    <w:name w:val="header"/>
    <w:basedOn w:val="Normal"/>
    <w:link w:val="En-tteCar"/>
    <w:uiPriority w:val="99"/>
    <w:unhideWhenUsed/>
    <w:rsid w:val="00B6004B"/>
    <w:pPr>
      <w:tabs>
        <w:tab w:val="center" w:pos="4536"/>
        <w:tab w:val="right" w:pos="9072"/>
      </w:tabs>
    </w:pPr>
  </w:style>
  <w:style w:type="character" w:customStyle="1" w:styleId="En-tteCar">
    <w:name w:val="En-tête Car"/>
    <w:basedOn w:val="Policepardfaut"/>
    <w:link w:val="En-tte"/>
    <w:uiPriority w:val="99"/>
    <w:rsid w:val="00B6004B"/>
    <w:rPr>
      <w:rFonts w:ascii="Tahoma" w:eastAsia="Times New Roman" w:hAnsi="Tahoma" w:cs="Times New Roman"/>
      <w:sz w:val="20"/>
      <w:szCs w:val="24"/>
      <w:lang w:eastAsia="fr-FR"/>
    </w:rPr>
  </w:style>
  <w:style w:type="paragraph" w:styleId="Pieddepage">
    <w:name w:val="footer"/>
    <w:basedOn w:val="Normal"/>
    <w:link w:val="PieddepageCar"/>
    <w:uiPriority w:val="99"/>
    <w:unhideWhenUsed/>
    <w:rsid w:val="00B6004B"/>
    <w:pPr>
      <w:tabs>
        <w:tab w:val="center" w:pos="4536"/>
        <w:tab w:val="right" w:pos="9072"/>
      </w:tabs>
    </w:pPr>
  </w:style>
  <w:style w:type="character" w:customStyle="1" w:styleId="PieddepageCar">
    <w:name w:val="Pied de page Car"/>
    <w:basedOn w:val="Policepardfaut"/>
    <w:link w:val="Pieddepage"/>
    <w:uiPriority w:val="99"/>
    <w:rsid w:val="00B6004B"/>
    <w:rPr>
      <w:rFonts w:ascii="Tahoma" w:eastAsia="Times New Roman" w:hAnsi="Tahoma" w:cs="Times New Roman"/>
      <w:sz w:val="20"/>
      <w:szCs w:val="24"/>
      <w:lang w:eastAsia="fr-FR"/>
    </w:rPr>
  </w:style>
  <w:style w:type="character" w:styleId="Textedelespacerserv">
    <w:name w:val="Placeholder Text"/>
    <w:basedOn w:val="Policepardfaut"/>
    <w:uiPriority w:val="99"/>
    <w:semiHidden/>
    <w:rsid w:val="00B6004B"/>
    <w:rPr>
      <w:color w:val="808080"/>
    </w:rPr>
  </w:style>
  <w:style w:type="paragraph" w:styleId="Titre">
    <w:name w:val="Title"/>
    <w:basedOn w:val="Normal"/>
    <w:next w:val="Normal"/>
    <w:link w:val="TitreCar"/>
    <w:uiPriority w:val="10"/>
    <w:qFormat/>
    <w:rsid w:val="00B6004B"/>
    <w:pPr>
      <w:spacing w:after="300"/>
      <w:contextualSpacing/>
      <w:jc w:val="center"/>
    </w:pPr>
    <w:rPr>
      <w:rFonts w:eastAsiaTheme="majorEastAsia" w:cstheme="majorBidi"/>
      <w:b/>
      <w:spacing w:val="5"/>
      <w:kern w:val="28"/>
      <w:sz w:val="52"/>
      <w:szCs w:val="52"/>
    </w:rPr>
  </w:style>
  <w:style w:type="character" w:customStyle="1" w:styleId="TitreCar">
    <w:name w:val="Titre Car"/>
    <w:basedOn w:val="Policepardfaut"/>
    <w:link w:val="Titre"/>
    <w:uiPriority w:val="10"/>
    <w:rsid w:val="00B6004B"/>
    <w:rPr>
      <w:rFonts w:ascii="Tahoma" w:eastAsiaTheme="majorEastAsia" w:hAnsi="Tahoma" w:cstheme="majorBidi"/>
      <w:b/>
      <w:spacing w:val="5"/>
      <w:kern w:val="28"/>
      <w:sz w:val="52"/>
      <w:szCs w:val="52"/>
      <w:lang w:eastAsia="fr-FR"/>
    </w:rPr>
  </w:style>
  <w:style w:type="paragraph" w:customStyle="1" w:styleId="imagecentre">
    <w:name w:val="image centrée"/>
    <w:basedOn w:val="Normal"/>
    <w:link w:val="imagecentreCar"/>
    <w:qFormat/>
    <w:rsid w:val="00B6004B"/>
    <w:pPr>
      <w:jc w:val="center"/>
    </w:pPr>
    <w:rPr>
      <w:rFonts w:cs="Tahoma"/>
      <w:noProof/>
    </w:rPr>
  </w:style>
  <w:style w:type="character" w:customStyle="1" w:styleId="Titre1Car">
    <w:name w:val="Titre 1 Car"/>
    <w:basedOn w:val="Policepardfaut"/>
    <w:link w:val="Titre1"/>
    <w:uiPriority w:val="9"/>
    <w:rsid w:val="003D1AD4"/>
    <w:rPr>
      <w:rFonts w:ascii="Tahoma" w:eastAsiaTheme="majorEastAsia" w:hAnsi="Tahoma" w:cstheme="majorBidi"/>
      <w:b/>
      <w:bCs/>
      <w:spacing w:val="5"/>
      <w:kern w:val="28"/>
      <w:sz w:val="28"/>
      <w:szCs w:val="28"/>
      <w:lang w:eastAsia="fr-FR"/>
    </w:rPr>
  </w:style>
  <w:style w:type="character" w:customStyle="1" w:styleId="imagecentreCar">
    <w:name w:val="image centrée Car"/>
    <w:basedOn w:val="Policepardfaut"/>
    <w:link w:val="imagecentre"/>
    <w:rsid w:val="00B6004B"/>
    <w:rPr>
      <w:rFonts w:ascii="Tahoma" w:eastAsia="Times New Roman" w:hAnsi="Tahoma" w:cs="Tahoma"/>
      <w:noProof/>
      <w:sz w:val="20"/>
      <w:szCs w:val="24"/>
      <w:lang w:eastAsia="fr-FR"/>
    </w:rPr>
  </w:style>
  <w:style w:type="character" w:customStyle="1" w:styleId="Titre2Car">
    <w:name w:val="Titre 2 Car"/>
    <w:basedOn w:val="Policepardfaut"/>
    <w:link w:val="Titre2"/>
    <w:uiPriority w:val="9"/>
    <w:rsid w:val="003D1AD4"/>
    <w:rPr>
      <w:rFonts w:ascii="Tahoma" w:eastAsiaTheme="majorEastAsia" w:hAnsi="Tahoma" w:cstheme="majorBidi"/>
      <w:b/>
      <w:bCs/>
      <w:sz w:val="26"/>
      <w:szCs w:val="2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147</Words>
  <Characters>810</Characters>
  <Application>Microsoft Office Word</Application>
  <DocSecurity>4</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dc:creator>
  <cp:lastModifiedBy>EP</cp:lastModifiedBy>
  <cp:revision>2</cp:revision>
  <cp:lastPrinted>2013-10-29T09:39:00Z</cp:lastPrinted>
  <dcterms:created xsi:type="dcterms:W3CDTF">2017-03-23T13:59:00Z</dcterms:created>
  <dcterms:modified xsi:type="dcterms:W3CDTF">2017-03-23T13:59:00Z</dcterms:modified>
</cp:coreProperties>
</file>