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F" w:rsidRPr="00F96ABA" w:rsidRDefault="00F96ABA" w:rsidP="00442B5F">
      <w:pPr>
        <w:pStyle w:val="Titre"/>
        <w:rPr>
          <w:lang w:val="en-GB"/>
        </w:rPr>
      </w:pPr>
      <w:bookmarkStart w:id="0" w:name="_GoBack"/>
      <w:bookmarkEnd w:id="0"/>
      <w:r w:rsidRPr="00F96ABA">
        <w:rPr>
          <w:lang w:val="en-GB"/>
        </w:rPr>
        <w:t xml:space="preserve">Round tubular structures for creating modular workstations </w:t>
      </w:r>
    </w:p>
    <w:p w:rsidR="00E340AF" w:rsidRPr="00E340AF" w:rsidRDefault="00442B5F" w:rsidP="00442B5F">
      <w:pPr>
        <w:jc w:val="center"/>
      </w:pPr>
      <w:r>
        <w:rPr>
          <w:noProof/>
        </w:rPr>
        <w:drawing>
          <wp:inline distT="0" distB="0" distL="0" distR="0">
            <wp:extent cx="4105275" cy="3000375"/>
            <wp:effectExtent l="0" t="0" r="9525" b="9525"/>
            <wp:docPr id="3" name="Image 3" descr="\\NAS-TRAVAIL-MKT\Marketing\GRINGOTTS\DocCommerciaux\DossierPresse\2015-2016\GRAPHITT\graph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RAVAIL-MKT\Marketing\GRINGOTTS\DocCommerciaux\DossierPresse\2015-2016\GRAPHITT\graphit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5" b="1438"/>
                    <a:stretch/>
                  </pic:blipFill>
                  <pic:spPr bwMode="auto">
                    <a:xfrm>
                      <a:off x="0" y="0"/>
                      <a:ext cx="4105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CB0" w:rsidRDefault="00517CB0" w:rsidP="00442B5F"/>
    <w:p w:rsidR="00F96ABA" w:rsidRPr="00F96ABA" w:rsidRDefault="00517CB0" w:rsidP="00F96AB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F96ABA">
        <w:rPr>
          <w:rFonts w:eastAsiaTheme="minorHAnsi" w:cs="Tahoma"/>
          <w:b/>
          <w:szCs w:val="20"/>
          <w:lang w:val="en-GB" w:eastAsia="en-US"/>
        </w:rPr>
        <w:t>ENGRENAGES HPC</w:t>
      </w:r>
      <w:r w:rsidRPr="00F96ABA">
        <w:rPr>
          <w:rFonts w:eastAsiaTheme="minorHAnsi" w:cs="Tahoma"/>
          <w:szCs w:val="20"/>
          <w:lang w:val="en-GB" w:eastAsia="en-US"/>
        </w:rPr>
        <w:t xml:space="preserve"> </w:t>
      </w:r>
      <w:r w:rsidR="00F96ABA">
        <w:rPr>
          <w:rFonts w:eastAsiaTheme="minorHAnsi" w:cs="Tahoma"/>
          <w:szCs w:val="20"/>
          <w:lang w:val="en-GB" w:eastAsia="en-US"/>
        </w:rPr>
        <w:t>has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 a complete range of components and accessories for </w:t>
      </w:r>
      <w:r w:rsidR="00F96ABA">
        <w:rPr>
          <w:rFonts w:eastAsiaTheme="minorHAnsi" w:cs="Tahoma"/>
          <w:szCs w:val="20"/>
          <w:lang w:val="en-GB" w:eastAsia="en-US"/>
        </w:rPr>
        <w:t xml:space="preserve">creating </w:t>
      </w:r>
      <w:r w:rsidR="00F27420">
        <w:rPr>
          <w:rFonts w:eastAsiaTheme="minorHAnsi" w:cs="Tahoma"/>
          <w:szCs w:val="20"/>
          <w:lang w:val="en-GB" w:eastAsia="en-US"/>
        </w:rPr>
        <w:t>modular s</w:t>
      </w:r>
      <w:r w:rsidR="00330CDD" w:rsidRPr="00F96ABA">
        <w:rPr>
          <w:rFonts w:eastAsiaTheme="minorHAnsi" w:cs="Tahoma"/>
          <w:szCs w:val="20"/>
          <w:lang w:val="en-GB" w:eastAsia="en-US"/>
        </w:rPr>
        <w:t xml:space="preserve">tructures </w:t>
      </w:r>
      <w:r w:rsidR="00330CDD">
        <w:rPr>
          <w:rFonts w:eastAsiaTheme="minorHAnsi" w:cs="Tahoma"/>
          <w:szCs w:val="20"/>
          <w:lang w:val="en-GB" w:eastAsia="en-US"/>
        </w:rPr>
        <w:t xml:space="preserve">from </w:t>
      </w:r>
      <w:r w:rsidR="00F96ABA" w:rsidRPr="00F96ABA">
        <w:rPr>
          <w:rFonts w:eastAsiaTheme="minorHAnsi" w:cs="Tahoma"/>
          <w:szCs w:val="20"/>
          <w:lang w:val="en-GB" w:eastAsia="en-US"/>
        </w:rPr>
        <w:t>round tube</w:t>
      </w:r>
      <w:r w:rsidR="00330CDD">
        <w:rPr>
          <w:rFonts w:eastAsiaTheme="minorHAnsi" w:cs="Tahoma"/>
          <w:szCs w:val="20"/>
          <w:lang w:val="en-GB" w:eastAsia="en-US"/>
        </w:rPr>
        <w:t>s</w:t>
      </w:r>
      <w:r w:rsidR="00F96ABA" w:rsidRPr="00F96ABA">
        <w:rPr>
          <w:rFonts w:eastAsiaTheme="minorHAnsi" w:cs="Tahoma"/>
          <w:szCs w:val="20"/>
          <w:lang w:val="en-GB" w:eastAsia="en-US"/>
        </w:rPr>
        <w:t>.</w:t>
      </w:r>
    </w:p>
    <w:p w:rsidR="00F96ABA" w:rsidRPr="00F96ABA" w:rsidRDefault="00F96ABA" w:rsidP="00F96AB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F96ABA" w:rsidRPr="00F96ABA" w:rsidRDefault="00330CDD" w:rsidP="00F96AB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This i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nnovative system </w:t>
      </w:r>
      <w:r>
        <w:rPr>
          <w:rFonts w:eastAsiaTheme="minorHAnsi" w:cs="Tahoma"/>
          <w:szCs w:val="20"/>
          <w:lang w:val="en-GB" w:eastAsia="en-US"/>
        </w:rPr>
        <w:t xml:space="preserve">which is 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based on </w:t>
      </w:r>
      <w:r w:rsidR="001230C9">
        <w:rPr>
          <w:rFonts w:eastAsiaTheme="minorHAnsi" w:cs="Tahoma"/>
          <w:szCs w:val="20"/>
          <w:lang w:val="en-GB" w:eastAsia="en-US"/>
        </w:rPr>
        <w:t xml:space="preserve">the use of </w:t>
      </w:r>
      <w:r w:rsidR="00F96ABA" w:rsidRPr="00F96ABA">
        <w:rPr>
          <w:rFonts w:eastAsiaTheme="minorHAnsi" w:cs="Tahoma"/>
          <w:szCs w:val="20"/>
          <w:lang w:val="en-GB" w:eastAsia="en-US"/>
        </w:rPr>
        <w:t>modular round tubes, allows t</w:t>
      </w:r>
      <w:r w:rsidR="001230C9">
        <w:rPr>
          <w:rFonts w:eastAsiaTheme="minorHAnsi" w:cs="Tahoma"/>
          <w:szCs w:val="20"/>
          <w:lang w:val="en-GB" w:eastAsia="en-US"/>
        </w:rPr>
        <w:t>he user to create or modify both fixed and m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obile structures very easily. </w:t>
      </w:r>
      <w:r w:rsidR="001230C9">
        <w:rPr>
          <w:rFonts w:eastAsiaTheme="minorHAnsi" w:cs="Tahoma"/>
          <w:szCs w:val="20"/>
          <w:lang w:val="en-GB" w:eastAsia="en-US"/>
        </w:rPr>
        <w:t>C</w:t>
      </w:r>
      <w:r w:rsidR="001230C9" w:rsidRPr="00F96ABA">
        <w:rPr>
          <w:rFonts w:eastAsiaTheme="minorHAnsi" w:cs="Tahoma"/>
          <w:szCs w:val="20"/>
          <w:lang w:val="en-GB" w:eastAsia="en-US"/>
        </w:rPr>
        <w:t xml:space="preserve">ompanies </w:t>
      </w:r>
      <w:r w:rsidR="001230C9">
        <w:rPr>
          <w:rFonts w:eastAsiaTheme="minorHAnsi" w:cs="Tahoma"/>
          <w:szCs w:val="20"/>
          <w:lang w:val="en-GB" w:eastAsia="en-US"/>
        </w:rPr>
        <w:t>find that t</w:t>
      </w:r>
      <w:r w:rsidR="00F96ABA" w:rsidRPr="00F96ABA">
        <w:rPr>
          <w:rFonts w:eastAsiaTheme="minorHAnsi" w:cs="Tahoma"/>
          <w:szCs w:val="20"/>
          <w:lang w:val="en-GB" w:eastAsia="en-US"/>
        </w:rPr>
        <w:t>his modularity and flexibility respond</w:t>
      </w:r>
      <w:r w:rsidR="001230C9">
        <w:rPr>
          <w:rFonts w:eastAsiaTheme="minorHAnsi" w:cs="Tahoma"/>
          <w:szCs w:val="20"/>
          <w:lang w:val="en-GB" w:eastAsia="en-US"/>
        </w:rPr>
        <w:t>s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 to </w:t>
      </w:r>
      <w:r w:rsidR="001230C9">
        <w:rPr>
          <w:rFonts w:eastAsiaTheme="minorHAnsi" w:cs="Tahoma"/>
          <w:szCs w:val="20"/>
          <w:lang w:val="en-GB" w:eastAsia="en-US"/>
        </w:rPr>
        <w:t>their requ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irements </w:t>
      </w:r>
      <w:r w:rsidR="001230C9">
        <w:rPr>
          <w:rFonts w:eastAsiaTheme="minorHAnsi" w:cs="Tahoma"/>
          <w:szCs w:val="20"/>
          <w:lang w:val="en-GB" w:eastAsia="en-US"/>
        </w:rPr>
        <w:t xml:space="preserve">to be able to </w:t>
      </w:r>
      <w:r w:rsidR="00B258FF">
        <w:rPr>
          <w:rFonts w:eastAsiaTheme="minorHAnsi" w:cs="Tahoma"/>
          <w:szCs w:val="20"/>
          <w:lang w:val="en-GB" w:eastAsia="en-US"/>
        </w:rPr>
        <w:t xml:space="preserve">rapidly </w:t>
      </w:r>
      <w:r w:rsidR="001230C9">
        <w:rPr>
          <w:rFonts w:eastAsiaTheme="minorHAnsi" w:cs="Tahoma"/>
          <w:szCs w:val="20"/>
          <w:lang w:val="en-GB" w:eastAsia="en-US"/>
        </w:rPr>
        <w:t xml:space="preserve">create or </w:t>
      </w:r>
      <w:r w:rsidR="00F96ABA" w:rsidRPr="00F96ABA">
        <w:rPr>
          <w:rFonts w:eastAsiaTheme="minorHAnsi" w:cs="Tahoma"/>
          <w:szCs w:val="20"/>
          <w:lang w:val="en-GB" w:eastAsia="en-US"/>
        </w:rPr>
        <w:t>adapt</w:t>
      </w:r>
      <w:r w:rsidR="001230C9">
        <w:rPr>
          <w:rFonts w:eastAsiaTheme="minorHAnsi" w:cs="Tahoma"/>
          <w:szCs w:val="20"/>
          <w:lang w:val="en-GB" w:eastAsia="en-US"/>
        </w:rPr>
        <w:t xml:space="preserve"> </w:t>
      </w:r>
      <w:r w:rsidR="001230C9" w:rsidRPr="00F96ABA">
        <w:rPr>
          <w:rFonts w:eastAsiaTheme="minorHAnsi" w:cs="Tahoma"/>
          <w:szCs w:val="20"/>
          <w:lang w:val="en-GB" w:eastAsia="en-US"/>
        </w:rPr>
        <w:t xml:space="preserve">furniture </w:t>
      </w:r>
      <w:r w:rsidR="001230C9">
        <w:rPr>
          <w:rFonts w:eastAsiaTheme="minorHAnsi" w:cs="Tahoma"/>
          <w:szCs w:val="20"/>
          <w:lang w:val="en-GB" w:eastAsia="en-US"/>
        </w:rPr>
        <w:t xml:space="preserve">and </w:t>
      </w:r>
      <w:r w:rsidR="00F96ABA" w:rsidRPr="00F96ABA">
        <w:rPr>
          <w:rFonts w:eastAsiaTheme="minorHAnsi" w:cs="Tahoma"/>
          <w:szCs w:val="20"/>
          <w:lang w:val="en-GB" w:eastAsia="en-US"/>
        </w:rPr>
        <w:t>workstations to the</w:t>
      </w:r>
      <w:r w:rsidR="001230C9">
        <w:rPr>
          <w:rFonts w:eastAsiaTheme="minorHAnsi" w:cs="Tahoma"/>
          <w:szCs w:val="20"/>
          <w:lang w:val="en-GB" w:eastAsia="en-US"/>
        </w:rPr>
        <w:t>ir ever-changing nee</w:t>
      </w:r>
      <w:r w:rsidR="00F96ABA" w:rsidRPr="00F96ABA">
        <w:rPr>
          <w:rFonts w:eastAsiaTheme="minorHAnsi" w:cs="Tahoma"/>
          <w:szCs w:val="20"/>
          <w:lang w:val="en-GB" w:eastAsia="en-US"/>
        </w:rPr>
        <w:t>ds</w:t>
      </w:r>
      <w:r w:rsidR="001230C9">
        <w:rPr>
          <w:rFonts w:eastAsiaTheme="minorHAnsi" w:cs="Tahoma"/>
          <w:szCs w:val="20"/>
          <w:lang w:val="en-GB" w:eastAsia="en-US"/>
        </w:rPr>
        <w:t>.</w:t>
      </w:r>
    </w:p>
    <w:p w:rsidR="00F96ABA" w:rsidRPr="00F96ABA" w:rsidRDefault="00F96ABA" w:rsidP="00F96AB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F96ABA" w:rsidRPr="00F96ABA" w:rsidRDefault="00F96ABA" w:rsidP="00F96AB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F96ABA">
        <w:rPr>
          <w:rFonts w:eastAsiaTheme="minorHAnsi" w:cs="Tahoma"/>
          <w:szCs w:val="20"/>
          <w:lang w:val="en-GB" w:eastAsia="en-US"/>
        </w:rPr>
        <w:t xml:space="preserve">Each </w:t>
      </w:r>
      <w:r w:rsidR="00330CDD">
        <w:rPr>
          <w:rFonts w:eastAsiaTheme="minorHAnsi" w:cs="Tahoma"/>
          <w:szCs w:val="20"/>
          <w:lang w:val="en-GB" w:eastAsia="en-US"/>
        </w:rPr>
        <w:t xml:space="preserve">assembly </w:t>
      </w:r>
      <w:r w:rsidRPr="00F96ABA">
        <w:rPr>
          <w:rFonts w:eastAsiaTheme="minorHAnsi" w:cs="Tahoma"/>
          <w:szCs w:val="20"/>
          <w:lang w:val="en-GB" w:eastAsia="en-US"/>
        </w:rPr>
        <w:t xml:space="preserve">is made up of aluminium, stainless steel or carbon tubes which are connected to each other by connectors made of very rigid and robust polymeric materials, </w:t>
      </w:r>
      <w:r w:rsidR="00330CDD">
        <w:rPr>
          <w:rFonts w:eastAsiaTheme="minorHAnsi" w:cs="Tahoma"/>
          <w:szCs w:val="20"/>
          <w:lang w:val="en-GB" w:eastAsia="en-US"/>
        </w:rPr>
        <w:t xml:space="preserve">which </w:t>
      </w:r>
      <w:r w:rsidRPr="00F96ABA">
        <w:rPr>
          <w:rFonts w:eastAsiaTheme="minorHAnsi" w:cs="Tahoma"/>
          <w:szCs w:val="20"/>
          <w:lang w:val="en-GB" w:eastAsia="en-US"/>
        </w:rPr>
        <w:t>allow</w:t>
      </w:r>
      <w:r w:rsidR="00330CDD">
        <w:rPr>
          <w:rFonts w:eastAsiaTheme="minorHAnsi" w:cs="Tahoma"/>
          <w:szCs w:val="20"/>
          <w:lang w:val="en-GB" w:eastAsia="en-US"/>
        </w:rPr>
        <w:t xml:space="preserve"> for</w:t>
      </w:r>
      <w:r w:rsidRPr="00F96ABA">
        <w:rPr>
          <w:rFonts w:eastAsiaTheme="minorHAnsi" w:cs="Tahoma"/>
          <w:szCs w:val="20"/>
          <w:lang w:val="en-GB" w:eastAsia="en-US"/>
        </w:rPr>
        <w:t xml:space="preserve"> easy and fast assembly. </w:t>
      </w:r>
      <w:r w:rsidR="00B258FF">
        <w:rPr>
          <w:rFonts w:eastAsiaTheme="minorHAnsi" w:cs="Tahoma"/>
          <w:szCs w:val="20"/>
          <w:lang w:val="en-GB" w:eastAsia="en-US"/>
        </w:rPr>
        <w:t>A</w:t>
      </w:r>
      <w:r w:rsidRPr="00F96ABA">
        <w:rPr>
          <w:rFonts w:eastAsiaTheme="minorHAnsi" w:cs="Tahoma"/>
          <w:szCs w:val="20"/>
          <w:lang w:val="en-GB" w:eastAsia="en-US"/>
        </w:rPr>
        <w:t xml:space="preserve">vailable elements include multi-shape connectors (multi-axis, 45°, 90°...), roller tracks, castors </w:t>
      </w:r>
      <w:r w:rsidR="00B258FF">
        <w:rPr>
          <w:rFonts w:eastAsiaTheme="minorHAnsi" w:cs="Tahoma"/>
          <w:szCs w:val="20"/>
          <w:lang w:val="en-GB" w:eastAsia="en-US"/>
        </w:rPr>
        <w:t>and</w:t>
      </w:r>
      <w:r w:rsidRPr="00F96ABA">
        <w:rPr>
          <w:rFonts w:eastAsiaTheme="minorHAnsi" w:cs="Tahoma"/>
          <w:szCs w:val="20"/>
          <w:lang w:val="en-GB" w:eastAsia="en-US"/>
        </w:rPr>
        <w:t xml:space="preserve"> feet.  </w:t>
      </w:r>
    </w:p>
    <w:p w:rsidR="00F96ABA" w:rsidRPr="00F96ABA" w:rsidRDefault="00F96ABA" w:rsidP="00F96AB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F96ABA" w:rsidRPr="00F96ABA" w:rsidRDefault="00B258FF" w:rsidP="00F96AB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>
        <w:rPr>
          <w:rFonts w:eastAsiaTheme="minorHAnsi" w:cs="Tahoma"/>
          <w:szCs w:val="20"/>
          <w:lang w:val="en-GB" w:eastAsia="en-US"/>
        </w:rPr>
        <w:t>Compared to similar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 systems, th</w:t>
      </w:r>
      <w:r>
        <w:rPr>
          <w:rFonts w:eastAsiaTheme="minorHAnsi" w:cs="Tahoma"/>
          <w:szCs w:val="20"/>
          <w:lang w:val="en-GB" w:eastAsia="en-US"/>
        </w:rPr>
        <w:t>is one based on a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 principle of tubes and connectors is the most flexible, easily accessible and scalable of all material handling systems. </w:t>
      </w:r>
      <w:r>
        <w:rPr>
          <w:rFonts w:eastAsiaTheme="minorHAnsi" w:cs="Tahoma"/>
          <w:szCs w:val="20"/>
          <w:lang w:val="en-GB" w:eastAsia="en-US"/>
        </w:rPr>
        <w:t>It m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eets all requirements in terms of shock resistance, hardness, design and durability. </w:t>
      </w:r>
      <w:r>
        <w:rPr>
          <w:rFonts w:eastAsiaTheme="minorHAnsi" w:cs="Tahoma"/>
          <w:szCs w:val="20"/>
          <w:lang w:val="en-GB" w:eastAsia="en-US"/>
        </w:rPr>
        <w:t>Pushing the concept of modularity to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 the extreme allows easy and fast </w:t>
      </w:r>
      <w:r>
        <w:rPr>
          <w:rFonts w:eastAsiaTheme="minorHAnsi" w:cs="Tahoma"/>
          <w:szCs w:val="20"/>
          <w:lang w:val="en-GB" w:eastAsia="en-US"/>
        </w:rPr>
        <w:t>disass</w:t>
      </w:r>
      <w:r w:rsidR="00F96ABA" w:rsidRPr="00F96ABA">
        <w:rPr>
          <w:rFonts w:eastAsiaTheme="minorHAnsi" w:cs="Tahoma"/>
          <w:szCs w:val="20"/>
          <w:lang w:val="en-GB" w:eastAsia="en-US"/>
        </w:rPr>
        <w:t>embly/</w:t>
      </w:r>
      <w:r>
        <w:rPr>
          <w:rFonts w:eastAsiaTheme="minorHAnsi" w:cs="Tahoma"/>
          <w:szCs w:val="20"/>
          <w:lang w:val="en-GB" w:eastAsia="en-US"/>
        </w:rPr>
        <w:t>re-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assembly </w:t>
      </w:r>
      <w:r>
        <w:rPr>
          <w:rFonts w:eastAsiaTheme="minorHAnsi" w:cs="Tahoma"/>
          <w:szCs w:val="20"/>
          <w:lang w:val="en-GB" w:eastAsia="en-US"/>
        </w:rPr>
        <w:t>for changing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 </w:t>
      </w:r>
      <w:r>
        <w:rPr>
          <w:rFonts w:eastAsiaTheme="minorHAnsi" w:cs="Tahoma"/>
          <w:szCs w:val="20"/>
          <w:lang w:val="en-GB" w:eastAsia="en-US"/>
        </w:rPr>
        <w:t>only a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 defective part, </w:t>
      </w:r>
      <w:r>
        <w:rPr>
          <w:rFonts w:eastAsiaTheme="minorHAnsi" w:cs="Tahoma"/>
          <w:szCs w:val="20"/>
          <w:lang w:val="en-GB" w:eastAsia="en-US"/>
        </w:rPr>
        <w:t xml:space="preserve">resulting in 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a lower cost. </w:t>
      </w:r>
      <w:r>
        <w:rPr>
          <w:rFonts w:eastAsiaTheme="minorHAnsi" w:cs="Tahoma"/>
          <w:szCs w:val="20"/>
          <w:lang w:val="en-GB" w:eastAsia="en-US"/>
        </w:rPr>
        <w:t xml:space="preserve">All </w:t>
      </w:r>
      <w:r w:rsidR="00F27420">
        <w:rPr>
          <w:rFonts w:eastAsiaTheme="minorHAnsi" w:cs="Tahoma"/>
          <w:szCs w:val="20"/>
          <w:lang w:val="en-GB" w:eastAsia="en-US"/>
        </w:rPr>
        <w:t xml:space="preserve">of the separate 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elements can be completely dismantled and </w:t>
      </w:r>
      <w:r>
        <w:rPr>
          <w:rFonts w:eastAsiaTheme="minorHAnsi" w:cs="Tahoma"/>
          <w:szCs w:val="20"/>
          <w:lang w:val="en-GB" w:eastAsia="en-US"/>
        </w:rPr>
        <w:t xml:space="preserve">then 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reassembled to create another </w:t>
      </w:r>
      <w:r>
        <w:rPr>
          <w:rFonts w:eastAsiaTheme="minorHAnsi" w:cs="Tahoma"/>
          <w:szCs w:val="20"/>
          <w:lang w:val="en-GB" w:eastAsia="en-US"/>
        </w:rPr>
        <w:t>structure</w:t>
      </w:r>
      <w:r w:rsidR="00F96ABA" w:rsidRPr="00F96ABA">
        <w:rPr>
          <w:rFonts w:eastAsiaTheme="minorHAnsi" w:cs="Tahoma"/>
          <w:szCs w:val="20"/>
          <w:lang w:val="en-GB" w:eastAsia="en-US"/>
        </w:rPr>
        <w:t xml:space="preserve"> according to your </w:t>
      </w:r>
      <w:r>
        <w:rPr>
          <w:rFonts w:eastAsiaTheme="minorHAnsi" w:cs="Tahoma"/>
          <w:szCs w:val="20"/>
          <w:lang w:val="en-GB" w:eastAsia="en-US"/>
        </w:rPr>
        <w:t>current requirements</w:t>
      </w:r>
      <w:r w:rsidR="00F96ABA" w:rsidRPr="00F96ABA">
        <w:rPr>
          <w:rFonts w:eastAsiaTheme="minorHAnsi" w:cs="Tahoma"/>
          <w:szCs w:val="20"/>
          <w:lang w:val="en-GB" w:eastAsia="en-US"/>
        </w:rPr>
        <w:t>.</w:t>
      </w:r>
    </w:p>
    <w:p w:rsidR="00F96ABA" w:rsidRPr="00F96ABA" w:rsidRDefault="00F96ABA" w:rsidP="00F96AB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p w:rsidR="00F96ABA" w:rsidRPr="00F96ABA" w:rsidRDefault="00F96ABA" w:rsidP="00F96AB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  <w:r w:rsidRPr="00F96ABA">
        <w:rPr>
          <w:rFonts w:eastAsiaTheme="minorHAnsi" w:cs="Tahoma"/>
          <w:szCs w:val="20"/>
          <w:lang w:val="en-GB" w:eastAsia="en-US"/>
        </w:rPr>
        <w:t xml:space="preserve">There are many possible applications </w:t>
      </w:r>
      <w:r w:rsidR="00330CDD">
        <w:rPr>
          <w:rFonts w:eastAsiaTheme="minorHAnsi" w:cs="Tahoma"/>
          <w:szCs w:val="20"/>
          <w:lang w:val="en-GB" w:eastAsia="en-US"/>
        </w:rPr>
        <w:t>for th</w:t>
      </w:r>
      <w:r w:rsidR="00F27420">
        <w:rPr>
          <w:rFonts w:eastAsiaTheme="minorHAnsi" w:cs="Tahoma"/>
          <w:szCs w:val="20"/>
          <w:lang w:val="en-GB" w:eastAsia="en-US"/>
        </w:rPr>
        <w:t>i</w:t>
      </w:r>
      <w:r w:rsidR="00330CDD">
        <w:rPr>
          <w:rFonts w:eastAsiaTheme="minorHAnsi" w:cs="Tahoma"/>
          <w:szCs w:val="20"/>
          <w:lang w:val="en-GB" w:eastAsia="en-US"/>
        </w:rPr>
        <w:t xml:space="preserve">s system </w:t>
      </w:r>
      <w:r w:rsidR="00F27420">
        <w:rPr>
          <w:rFonts w:eastAsiaTheme="minorHAnsi" w:cs="Tahoma"/>
          <w:szCs w:val="20"/>
          <w:lang w:val="en-GB" w:eastAsia="en-US"/>
        </w:rPr>
        <w:t xml:space="preserve">such as </w:t>
      </w:r>
      <w:r w:rsidRPr="00F96ABA">
        <w:rPr>
          <w:rFonts w:eastAsiaTheme="minorHAnsi" w:cs="Tahoma"/>
          <w:szCs w:val="20"/>
          <w:lang w:val="en-GB" w:eastAsia="en-US"/>
        </w:rPr>
        <w:t>improvement</w:t>
      </w:r>
      <w:r w:rsidR="00330CDD">
        <w:rPr>
          <w:rFonts w:eastAsiaTheme="minorHAnsi" w:cs="Tahoma"/>
          <w:szCs w:val="20"/>
          <w:lang w:val="en-GB" w:eastAsia="en-US"/>
        </w:rPr>
        <w:t>s</w:t>
      </w:r>
      <w:r w:rsidRPr="00F96ABA">
        <w:rPr>
          <w:rFonts w:eastAsiaTheme="minorHAnsi" w:cs="Tahoma"/>
          <w:szCs w:val="20"/>
          <w:lang w:val="en-GB" w:eastAsia="en-US"/>
        </w:rPr>
        <w:t xml:space="preserve"> </w:t>
      </w:r>
      <w:r w:rsidR="00330CDD">
        <w:rPr>
          <w:rFonts w:eastAsiaTheme="minorHAnsi" w:cs="Tahoma"/>
          <w:szCs w:val="20"/>
          <w:lang w:val="en-GB" w:eastAsia="en-US"/>
        </w:rPr>
        <w:t xml:space="preserve">to existing </w:t>
      </w:r>
      <w:r w:rsidRPr="00F96ABA">
        <w:rPr>
          <w:rFonts w:eastAsiaTheme="minorHAnsi" w:cs="Tahoma"/>
          <w:szCs w:val="20"/>
          <w:lang w:val="en-GB" w:eastAsia="en-US"/>
        </w:rPr>
        <w:t>workstation</w:t>
      </w:r>
      <w:r w:rsidR="00330CDD">
        <w:rPr>
          <w:rFonts w:eastAsiaTheme="minorHAnsi" w:cs="Tahoma"/>
          <w:szCs w:val="20"/>
          <w:lang w:val="en-GB" w:eastAsia="en-US"/>
        </w:rPr>
        <w:t>s</w:t>
      </w:r>
      <w:r w:rsidRPr="00F96ABA">
        <w:rPr>
          <w:rFonts w:eastAsiaTheme="minorHAnsi" w:cs="Tahoma"/>
          <w:szCs w:val="20"/>
          <w:lang w:val="en-GB" w:eastAsia="en-US"/>
        </w:rPr>
        <w:t xml:space="preserve">, furniture, shelves, display racks, sideboards, trolleys, etc </w:t>
      </w:r>
      <w:r w:rsidR="00330CDD">
        <w:rPr>
          <w:rFonts w:eastAsiaTheme="minorHAnsi" w:cs="Tahoma"/>
          <w:szCs w:val="20"/>
          <w:lang w:val="en-GB" w:eastAsia="en-US"/>
        </w:rPr>
        <w:t xml:space="preserve">and they </w:t>
      </w:r>
      <w:r w:rsidR="006C1FE2">
        <w:rPr>
          <w:rFonts w:eastAsiaTheme="minorHAnsi" w:cs="Tahoma"/>
          <w:szCs w:val="20"/>
          <w:lang w:val="en-GB" w:eastAsia="en-US"/>
        </w:rPr>
        <w:t xml:space="preserve">are </w:t>
      </w:r>
      <w:r w:rsidR="00330CDD">
        <w:rPr>
          <w:rFonts w:eastAsiaTheme="minorHAnsi" w:cs="Tahoma"/>
          <w:szCs w:val="20"/>
          <w:lang w:val="en-GB" w:eastAsia="en-US"/>
        </w:rPr>
        <w:t>used in diverse industrial</w:t>
      </w:r>
      <w:r w:rsidRPr="00F96ABA">
        <w:rPr>
          <w:rFonts w:eastAsiaTheme="minorHAnsi" w:cs="Tahoma"/>
          <w:szCs w:val="20"/>
          <w:lang w:val="en-GB" w:eastAsia="en-US"/>
        </w:rPr>
        <w:t xml:space="preserve"> sectors </w:t>
      </w:r>
      <w:r w:rsidR="006C1FE2">
        <w:rPr>
          <w:rFonts w:eastAsiaTheme="minorHAnsi" w:cs="Tahoma"/>
          <w:szCs w:val="20"/>
          <w:lang w:val="en-GB" w:eastAsia="en-US"/>
        </w:rPr>
        <w:t xml:space="preserve">such as </w:t>
      </w:r>
      <w:r w:rsidRPr="00F96ABA">
        <w:rPr>
          <w:rFonts w:eastAsiaTheme="minorHAnsi" w:cs="Tahoma"/>
          <w:szCs w:val="20"/>
          <w:lang w:val="en-GB" w:eastAsia="en-US"/>
        </w:rPr>
        <w:t xml:space="preserve">Health, </w:t>
      </w:r>
      <w:r w:rsidR="006C1FE2">
        <w:rPr>
          <w:rFonts w:eastAsiaTheme="minorHAnsi" w:cs="Tahoma"/>
          <w:szCs w:val="20"/>
          <w:lang w:val="en-GB" w:eastAsia="en-US"/>
        </w:rPr>
        <w:t>D</w:t>
      </w:r>
      <w:r w:rsidRPr="00F96ABA">
        <w:rPr>
          <w:rFonts w:eastAsiaTheme="minorHAnsi" w:cs="Tahoma"/>
          <w:szCs w:val="20"/>
          <w:lang w:val="en-GB" w:eastAsia="en-US"/>
        </w:rPr>
        <w:t xml:space="preserve">istribution, </w:t>
      </w:r>
      <w:r w:rsidR="006C1FE2">
        <w:rPr>
          <w:rFonts w:eastAsiaTheme="minorHAnsi" w:cs="Tahoma"/>
          <w:szCs w:val="20"/>
          <w:lang w:val="en-GB" w:eastAsia="en-US"/>
        </w:rPr>
        <w:t>D</w:t>
      </w:r>
      <w:r w:rsidRPr="00F96ABA">
        <w:rPr>
          <w:rFonts w:eastAsiaTheme="minorHAnsi" w:cs="Tahoma"/>
          <w:szCs w:val="20"/>
          <w:lang w:val="en-GB" w:eastAsia="en-US"/>
        </w:rPr>
        <w:t xml:space="preserve">istance </w:t>
      </w:r>
      <w:r w:rsidR="006C1FE2">
        <w:rPr>
          <w:rFonts w:eastAsiaTheme="minorHAnsi" w:cs="Tahoma"/>
          <w:szCs w:val="20"/>
          <w:lang w:val="en-GB" w:eastAsia="en-US"/>
        </w:rPr>
        <w:t>S</w:t>
      </w:r>
      <w:r w:rsidRPr="00F96ABA">
        <w:rPr>
          <w:rFonts w:eastAsiaTheme="minorHAnsi" w:cs="Tahoma"/>
          <w:szCs w:val="20"/>
          <w:lang w:val="en-GB" w:eastAsia="en-US"/>
        </w:rPr>
        <w:t xml:space="preserve">elling, </w:t>
      </w:r>
      <w:r w:rsidR="006C1FE2">
        <w:rPr>
          <w:rFonts w:eastAsiaTheme="minorHAnsi" w:cs="Tahoma"/>
          <w:szCs w:val="20"/>
          <w:lang w:val="en-GB" w:eastAsia="en-US"/>
        </w:rPr>
        <w:t>L</w:t>
      </w:r>
      <w:r w:rsidRPr="00F96ABA">
        <w:rPr>
          <w:rFonts w:eastAsiaTheme="minorHAnsi" w:cs="Tahoma"/>
          <w:szCs w:val="20"/>
          <w:lang w:val="en-GB" w:eastAsia="en-US"/>
        </w:rPr>
        <w:t xml:space="preserve">ogistics, </w:t>
      </w:r>
      <w:r w:rsidR="006C1FE2">
        <w:rPr>
          <w:rFonts w:eastAsiaTheme="minorHAnsi" w:cs="Tahoma"/>
          <w:szCs w:val="20"/>
          <w:lang w:val="en-GB" w:eastAsia="en-US"/>
        </w:rPr>
        <w:t>the Foo</w:t>
      </w:r>
      <w:r w:rsidR="00330CDD">
        <w:rPr>
          <w:rFonts w:eastAsiaTheme="minorHAnsi" w:cs="Tahoma"/>
          <w:szCs w:val="20"/>
          <w:lang w:val="en-GB" w:eastAsia="en-US"/>
        </w:rPr>
        <w:t xml:space="preserve">d </w:t>
      </w:r>
      <w:r w:rsidRPr="00F96ABA">
        <w:rPr>
          <w:rFonts w:eastAsiaTheme="minorHAnsi" w:cs="Tahoma"/>
          <w:szCs w:val="20"/>
          <w:lang w:val="en-GB" w:eastAsia="en-US"/>
        </w:rPr>
        <w:t xml:space="preserve">industry, </w:t>
      </w:r>
      <w:r w:rsidR="006C1FE2">
        <w:rPr>
          <w:rFonts w:eastAsiaTheme="minorHAnsi" w:cs="Tahoma"/>
          <w:szCs w:val="20"/>
          <w:lang w:val="en-GB" w:eastAsia="en-US"/>
        </w:rPr>
        <w:t>L</w:t>
      </w:r>
      <w:r w:rsidRPr="00F96ABA">
        <w:rPr>
          <w:rFonts w:eastAsiaTheme="minorHAnsi" w:cs="Tahoma"/>
          <w:szCs w:val="20"/>
          <w:lang w:val="en-GB" w:eastAsia="en-US"/>
        </w:rPr>
        <w:t xml:space="preserve">uxury and </w:t>
      </w:r>
      <w:r w:rsidR="006C1FE2">
        <w:rPr>
          <w:rFonts w:eastAsiaTheme="minorHAnsi" w:cs="Tahoma"/>
          <w:szCs w:val="20"/>
          <w:lang w:val="en-GB" w:eastAsia="en-US"/>
        </w:rPr>
        <w:t>H</w:t>
      </w:r>
      <w:r w:rsidRPr="00F96ABA">
        <w:rPr>
          <w:rFonts w:eastAsiaTheme="minorHAnsi" w:cs="Tahoma"/>
          <w:szCs w:val="20"/>
          <w:lang w:val="en-GB" w:eastAsia="en-US"/>
        </w:rPr>
        <w:t>igh-</w:t>
      </w:r>
      <w:r w:rsidR="006C1FE2">
        <w:rPr>
          <w:rFonts w:eastAsiaTheme="minorHAnsi" w:cs="Tahoma"/>
          <w:szCs w:val="20"/>
          <w:lang w:val="en-GB" w:eastAsia="en-US"/>
        </w:rPr>
        <w:t>T</w:t>
      </w:r>
      <w:r w:rsidRPr="00F96ABA">
        <w:rPr>
          <w:rFonts w:eastAsiaTheme="minorHAnsi" w:cs="Tahoma"/>
          <w:szCs w:val="20"/>
          <w:lang w:val="en-GB" w:eastAsia="en-US"/>
        </w:rPr>
        <w:t>ech industries etc.</w:t>
      </w:r>
    </w:p>
    <w:p w:rsidR="00F96ABA" w:rsidRPr="00F96ABA" w:rsidRDefault="00F96ABA" w:rsidP="00F96ABA">
      <w:pPr>
        <w:autoSpaceDE w:val="0"/>
        <w:autoSpaceDN w:val="0"/>
        <w:adjustRightInd w:val="0"/>
        <w:rPr>
          <w:rFonts w:eastAsiaTheme="minorHAnsi" w:cs="Tahoma"/>
          <w:szCs w:val="20"/>
          <w:lang w:val="en-GB" w:eastAsia="en-US"/>
        </w:rPr>
      </w:pPr>
    </w:p>
    <w:sectPr w:rsidR="00F96ABA" w:rsidRPr="00F96A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67" w:rsidRDefault="00B62A67" w:rsidP="00BE03DA">
      <w:r>
        <w:separator/>
      </w:r>
    </w:p>
  </w:endnote>
  <w:endnote w:type="continuationSeparator" w:id="0">
    <w:p w:rsidR="00B62A67" w:rsidRDefault="00B62A67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Pr="00F96ABA" w:rsidRDefault="00F96ABA" w:rsidP="00BE03DA">
    <w:pPr>
      <w:pStyle w:val="Pieddepage"/>
      <w:pBdr>
        <w:bottom w:val="single" w:sz="18" w:space="1" w:color="FF0000"/>
      </w:pBdr>
      <w:rPr>
        <w:lang w:val="en-GB"/>
      </w:rPr>
    </w:pPr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r w:rsidRPr="00F96ABA">
      <w:rPr>
        <w:lang w:val="en-GB"/>
      </w:rPr>
      <w:t xml:space="preserve"> </w:t>
    </w:r>
    <w:hyperlink r:id="rId1" w:history="1">
      <w:r w:rsidR="00BE03DA" w:rsidRPr="00F96ABA">
        <w:rPr>
          <w:rStyle w:val="Lienhypertexte"/>
          <w:b/>
          <w:lang w:val="en-GB"/>
        </w:rPr>
        <w:t>www.hpceurope.com</w:t>
      </w:r>
    </w:hyperlink>
    <w:r w:rsidR="00BE03DA" w:rsidRPr="00F96ABA">
      <w:rPr>
        <w:lang w:val="en-GB"/>
      </w:rPr>
      <w:t xml:space="preserve"> </w:t>
    </w:r>
  </w:p>
  <w:p w:rsidR="00BE03DA" w:rsidRPr="00F96ABA" w:rsidRDefault="00BE03DA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67" w:rsidRDefault="00B62A67" w:rsidP="00BE03DA">
      <w:r>
        <w:separator/>
      </w:r>
    </w:p>
  </w:footnote>
  <w:footnote w:type="continuationSeparator" w:id="0">
    <w:p w:rsidR="00B62A67" w:rsidRDefault="00B62A67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C42A0" wp14:editId="4614F839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96ABA">
      <w:t>Press</w:t>
    </w:r>
    <w:proofErr w:type="spellEnd"/>
    <w:r w:rsidR="00F96ABA">
      <w:t xml:space="preserve"> Release</w:t>
    </w:r>
    <w:r>
      <w:t xml:space="preserve"> 201</w:t>
    </w:r>
    <w:r w:rsidR="00487248">
      <w:t>8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77"/>
    <w:multiLevelType w:val="hybridMultilevel"/>
    <w:tmpl w:val="47CCCE06"/>
    <w:lvl w:ilvl="0" w:tplc="500426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84F5C"/>
    <w:multiLevelType w:val="hybridMultilevel"/>
    <w:tmpl w:val="41A2721A"/>
    <w:lvl w:ilvl="0" w:tplc="12A48E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16A"/>
    <w:multiLevelType w:val="hybridMultilevel"/>
    <w:tmpl w:val="E3909464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C08"/>
    <w:multiLevelType w:val="hybridMultilevel"/>
    <w:tmpl w:val="0EC857CA"/>
    <w:lvl w:ilvl="0" w:tplc="2B025A4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D747A"/>
    <w:multiLevelType w:val="hybridMultilevel"/>
    <w:tmpl w:val="E4682E12"/>
    <w:lvl w:ilvl="0" w:tplc="0A9C3F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F64CE"/>
    <w:multiLevelType w:val="hybridMultilevel"/>
    <w:tmpl w:val="C74A179A"/>
    <w:lvl w:ilvl="0" w:tplc="31CA85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30EC"/>
    <w:multiLevelType w:val="hybridMultilevel"/>
    <w:tmpl w:val="CF1AB968"/>
    <w:lvl w:ilvl="0" w:tplc="82989AD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D529B"/>
    <w:multiLevelType w:val="hybridMultilevel"/>
    <w:tmpl w:val="9112F54E"/>
    <w:lvl w:ilvl="0" w:tplc="D8B2B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  <w:num w:numId="18">
    <w:abstractNumId w:val="1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925BC"/>
    <w:rsid w:val="001066DE"/>
    <w:rsid w:val="001230C9"/>
    <w:rsid w:val="0012530F"/>
    <w:rsid w:val="00154302"/>
    <w:rsid w:val="001846E1"/>
    <w:rsid w:val="001B353C"/>
    <w:rsid w:val="002011DB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0CDD"/>
    <w:rsid w:val="00335B28"/>
    <w:rsid w:val="00337424"/>
    <w:rsid w:val="00353911"/>
    <w:rsid w:val="0036165B"/>
    <w:rsid w:val="00364537"/>
    <w:rsid w:val="00373C0F"/>
    <w:rsid w:val="003879E0"/>
    <w:rsid w:val="003B1183"/>
    <w:rsid w:val="003B6A55"/>
    <w:rsid w:val="003E6A18"/>
    <w:rsid w:val="003F4611"/>
    <w:rsid w:val="00442522"/>
    <w:rsid w:val="00442B5F"/>
    <w:rsid w:val="00446C48"/>
    <w:rsid w:val="004506C1"/>
    <w:rsid w:val="00483216"/>
    <w:rsid w:val="00487248"/>
    <w:rsid w:val="004B50AB"/>
    <w:rsid w:val="004C0E13"/>
    <w:rsid w:val="004E2491"/>
    <w:rsid w:val="00517CB0"/>
    <w:rsid w:val="005265D1"/>
    <w:rsid w:val="0053497C"/>
    <w:rsid w:val="00542E6B"/>
    <w:rsid w:val="00544B52"/>
    <w:rsid w:val="00553D98"/>
    <w:rsid w:val="005924CA"/>
    <w:rsid w:val="005A17FE"/>
    <w:rsid w:val="005D2A57"/>
    <w:rsid w:val="005D7716"/>
    <w:rsid w:val="00600867"/>
    <w:rsid w:val="00604479"/>
    <w:rsid w:val="00697C67"/>
    <w:rsid w:val="006B1195"/>
    <w:rsid w:val="006C1FE2"/>
    <w:rsid w:val="006C34D0"/>
    <w:rsid w:val="006F3AC9"/>
    <w:rsid w:val="0070464E"/>
    <w:rsid w:val="007046FB"/>
    <w:rsid w:val="0072269E"/>
    <w:rsid w:val="0074590C"/>
    <w:rsid w:val="00753778"/>
    <w:rsid w:val="00773AD1"/>
    <w:rsid w:val="00795816"/>
    <w:rsid w:val="007973F7"/>
    <w:rsid w:val="007B66DB"/>
    <w:rsid w:val="008214F1"/>
    <w:rsid w:val="00831412"/>
    <w:rsid w:val="008337E9"/>
    <w:rsid w:val="00836EF3"/>
    <w:rsid w:val="008C1280"/>
    <w:rsid w:val="008E14D2"/>
    <w:rsid w:val="008E1AA8"/>
    <w:rsid w:val="008F09FB"/>
    <w:rsid w:val="009118AE"/>
    <w:rsid w:val="00952606"/>
    <w:rsid w:val="00966590"/>
    <w:rsid w:val="0097335E"/>
    <w:rsid w:val="00984650"/>
    <w:rsid w:val="00993B53"/>
    <w:rsid w:val="009B1BB4"/>
    <w:rsid w:val="009C11FC"/>
    <w:rsid w:val="009D39C0"/>
    <w:rsid w:val="009E099C"/>
    <w:rsid w:val="009F2EBB"/>
    <w:rsid w:val="00A224D0"/>
    <w:rsid w:val="00A31542"/>
    <w:rsid w:val="00A66B3A"/>
    <w:rsid w:val="00A718D6"/>
    <w:rsid w:val="00A71EBF"/>
    <w:rsid w:val="00A86428"/>
    <w:rsid w:val="00AA1918"/>
    <w:rsid w:val="00AD3A55"/>
    <w:rsid w:val="00B11C67"/>
    <w:rsid w:val="00B24A5D"/>
    <w:rsid w:val="00B258FF"/>
    <w:rsid w:val="00B43D60"/>
    <w:rsid w:val="00B5675B"/>
    <w:rsid w:val="00B62A67"/>
    <w:rsid w:val="00B64731"/>
    <w:rsid w:val="00B677C1"/>
    <w:rsid w:val="00B67C35"/>
    <w:rsid w:val="00B70A63"/>
    <w:rsid w:val="00B76425"/>
    <w:rsid w:val="00BA207E"/>
    <w:rsid w:val="00BB4716"/>
    <w:rsid w:val="00BB7505"/>
    <w:rsid w:val="00BC0455"/>
    <w:rsid w:val="00BD7F96"/>
    <w:rsid w:val="00BE03DA"/>
    <w:rsid w:val="00BF085B"/>
    <w:rsid w:val="00C018A3"/>
    <w:rsid w:val="00C12B98"/>
    <w:rsid w:val="00CA4EED"/>
    <w:rsid w:val="00CA5B10"/>
    <w:rsid w:val="00CC0B0B"/>
    <w:rsid w:val="00CE1CB5"/>
    <w:rsid w:val="00D11809"/>
    <w:rsid w:val="00D1279E"/>
    <w:rsid w:val="00D25025"/>
    <w:rsid w:val="00D404E9"/>
    <w:rsid w:val="00D430A5"/>
    <w:rsid w:val="00D87C68"/>
    <w:rsid w:val="00D91F32"/>
    <w:rsid w:val="00D93AD6"/>
    <w:rsid w:val="00DA7F86"/>
    <w:rsid w:val="00DB2582"/>
    <w:rsid w:val="00DD3F49"/>
    <w:rsid w:val="00DE12E2"/>
    <w:rsid w:val="00DE1563"/>
    <w:rsid w:val="00DE5588"/>
    <w:rsid w:val="00DF4566"/>
    <w:rsid w:val="00E01930"/>
    <w:rsid w:val="00E05813"/>
    <w:rsid w:val="00E162B1"/>
    <w:rsid w:val="00E30B1E"/>
    <w:rsid w:val="00E331A4"/>
    <w:rsid w:val="00E33F19"/>
    <w:rsid w:val="00E340AF"/>
    <w:rsid w:val="00E3509F"/>
    <w:rsid w:val="00E461DD"/>
    <w:rsid w:val="00E64984"/>
    <w:rsid w:val="00E737FC"/>
    <w:rsid w:val="00E9719F"/>
    <w:rsid w:val="00EC5D9C"/>
    <w:rsid w:val="00F04E7B"/>
    <w:rsid w:val="00F27420"/>
    <w:rsid w:val="00F7449A"/>
    <w:rsid w:val="00F74D44"/>
    <w:rsid w:val="00F95D89"/>
    <w:rsid w:val="00F96ABA"/>
    <w:rsid w:val="00FA39F3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1461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cp:lastPrinted>2016-06-10T14:35:00Z</cp:lastPrinted>
  <dcterms:created xsi:type="dcterms:W3CDTF">2018-01-19T14:54:00Z</dcterms:created>
  <dcterms:modified xsi:type="dcterms:W3CDTF">2018-01-19T14:54:00Z</dcterms:modified>
</cp:coreProperties>
</file>